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5" w:rsidRPr="00CA2BD5" w:rsidRDefault="00CA2BD5" w:rsidP="00CA2BD5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</w:pPr>
      <w:r w:rsidRPr="00CA2BD5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  <w:t>学生成绩预测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100 </w:t>
      </w:r>
      <w:r>
        <w:rPr>
          <w:rFonts w:ascii="Segoe UI" w:hAnsi="Segoe UI" w:cs="Segoe UI"/>
          <w:color w:val="0F1115"/>
        </w:rPr>
        <w:t>名学生的数据，每名学生的最终成绩由三部分组成：</w:t>
      </w:r>
    </w:p>
    <w:p w:rsidR="00CA2BD5" w:rsidRDefault="00CA2BD5" w:rsidP="00CA2B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签到分</w:t>
      </w:r>
      <w:r>
        <w:rPr>
          <w:rFonts w:ascii="Segoe UI" w:hAnsi="Segoe UI" w:cs="Segoe UI"/>
          <w:color w:val="0F1115"/>
        </w:rPr>
        <w:t>（</w:t>
      </w:r>
      <w:r>
        <w:rPr>
          <w:rFonts w:ascii="Segoe UI" w:hAnsi="Segoe UI" w:cs="Segoe UI"/>
          <w:color w:val="0F1115"/>
        </w:rPr>
        <w:t xml:space="preserve">0–10 </w:t>
      </w:r>
      <w:r>
        <w:rPr>
          <w:rFonts w:ascii="Segoe UI" w:hAnsi="Segoe UI" w:cs="Segoe UI"/>
          <w:color w:val="0F1115"/>
        </w:rPr>
        <w:t>分）</w:t>
      </w:r>
    </w:p>
    <w:p w:rsidR="00CA2BD5" w:rsidRDefault="00CA2BD5" w:rsidP="00CA2B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作业分</w:t>
      </w:r>
      <w:r>
        <w:rPr>
          <w:rFonts w:ascii="Segoe UI" w:hAnsi="Segoe UI" w:cs="Segoe UI"/>
          <w:color w:val="0F1115"/>
        </w:rPr>
        <w:t>（</w:t>
      </w:r>
      <w:r>
        <w:rPr>
          <w:rFonts w:ascii="Segoe UI" w:hAnsi="Segoe UI" w:cs="Segoe UI"/>
          <w:color w:val="0F1115"/>
        </w:rPr>
        <w:t xml:space="preserve">0–40 </w:t>
      </w:r>
      <w:r>
        <w:rPr>
          <w:rFonts w:ascii="Segoe UI" w:hAnsi="Segoe UI" w:cs="Segoe UI"/>
          <w:color w:val="0F1115"/>
        </w:rPr>
        <w:t>分）</w:t>
      </w:r>
    </w:p>
    <w:p w:rsidR="00CA2BD5" w:rsidRDefault="00CA2BD5" w:rsidP="00CA2B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 w:hint="eastAsia"/>
          <w:color w:val="0F1115"/>
        </w:rPr>
      </w:pPr>
      <w:r>
        <w:rPr>
          <w:rStyle w:val="a3"/>
          <w:rFonts w:ascii="Segoe UI" w:hAnsi="Segoe UI" w:cs="Segoe UI"/>
          <w:color w:val="0F1115"/>
        </w:rPr>
        <w:t>期末综述分</w:t>
      </w:r>
      <w:r>
        <w:rPr>
          <w:rFonts w:ascii="Segoe UI" w:hAnsi="Segoe UI" w:cs="Segoe UI"/>
          <w:color w:val="0F1115"/>
        </w:rPr>
        <w:t>（</w:t>
      </w:r>
      <w:r>
        <w:rPr>
          <w:rFonts w:ascii="Segoe UI" w:hAnsi="Segoe UI" w:cs="Segoe UI"/>
          <w:color w:val="0F1115"/>
        </w:rPr>
        <w:t xml:space="preserve">0–50 </w:t>
      </w:r>
      <w:r>
        <w:rPr>
          <w:rFonts w:ascii="Segoe UI" w:hAnsi="Segoe UI" w:cs="Segoe UI"/>
          <w:color w:val="0F1115"/>
        </w:rPr>
        <w:t>分）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最终总分</w:t>
      </w:r>
      <w:r>
        <w:rPr>
          <w:rFonts w:ascii="Segoe UI" w:hAnsi="Segoe UI" w:cs="Segoe UI"/>
          <w:color w:val="0F1115"/>
        </w:rPr>
        <w:t xml:space="preserve"> = </w:t>
      </w:r>
      <w:r>
        <w:rPr>
          <w:rFonts w:ascii="Segoe UI" w:hAnsi="Segoe UI" w:cs="Segoe UI"/>
          <w:color w:val="0F1115"/>
        </w:rPr>
        <w:t>签到分</w:t>
      </w:r>
      <w:r>
        <w:rPr>
          <w:rFonts w:ascii="Segoe UI" w:hAnsi="Segoe UI" w:cs="Segoe UI"/>
          <w:color w:val="0F1115"/>
        </w:rPr>
        <w:t xml:space="preserve"> + </w:t>
      </w:r>
      <w:r>
        <w:rPr>
          <w:rFonts w:ascii="Segoe UI" w:hAnsi="Segoe UI" w:cs="Segoe UI"/>
          <w:color w:val="0F1115"/>
        </w:rPr>
        <w:t>作业分</w:t>
      </w:r>
      <w:r>
        <w:rPr>
          <w:rFonts w:ascii="Segoe UI" w:hAnsi="Segoe UI" w:cs="Segoe UI"/>
          <w:color w:val="0F1115"/>
        </w:rPr>
        <w:t xml:space="preserve"> + </w:t>
      </w:r>
      <w:r>
        <w:rPr>
          <w:rFonts w:ascii="Segoe UI" w:hAnsi="Segoe UI" w:cs="Segoe UI"/>
          <w:color w:val="0F1115"/>
        </w:rPr>
        <w:t>期末综述分（满分</w:t>
      </w:r>
      <w:r>
        <w:rPr>
          <w:rFonts w:ascii="Segoe UI" w:hAnsi="Segoe UI" w:cs="Segoe UI"/>
          <w:color w:val="0F1115"/>
        </w:rPr>
        <w:t xml:space="preserve"> 100</w:t>
      </w:r>
      <w:r>
        <w:rPr>
          <w:rFonts w:ascii="Segoe UI" w:hAnsi="Segoe UI" w:cs="Segoe UI"/>
          <w:color w:val="0F1115"/>
        </w:rPr>
        <w:t>）。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需要完成两个任务：</w:t>
      </w:r>
    </w:p>
    <w:p w:rsidR="00CA2BD5" w:rsidRDefault="00CA2BD5" w:rsidP="00CA2B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回归任务</w:t>
      </w:r>
      <w:r>
        <w:rPr>
          <w:rFonts w:ascii="Segoe UI" w:hAnsi="Segoe UI" w:cs="Segoe UI"/>
          <w:color w:val="0F1115"/>
        </w:rPr>
        <w:t>：用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签到分、作业分、期末综述分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预测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最终总分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分类任务</w:t>
      </w:r>
      <w:r>
        <w:rPr>
          <w:rFonts w:ascii="Segoe UI" w:hAnsi="Segoe UI" w:cs="Segoe UI"/>
          <w:color w:val="0F1115"/>
        </w:rPr>
        <w:t>：用同样的三个特征预测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是否及格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（总分</w:t>
      </w:r>
      <w:r>
        <w:rPr>
          <w:rFonts w:ascii="Segoe UI" w:hAnsi="Segoe UI" w:cs="Segoe UI"/>
          <w:color w:val="0F1115"/>
        </w:rPr>
        <w:t xml:space="preserve"> ≥ 60 </w:t>
      </w:r>
      <w:r>
        <w:rPr>
          <w:rFonts w:ascii="Segoe UI" w:hAnsi="Segoe UI" w:cs="Segoe UI"/>
          <w:color w:val="0F1115"/>
        </w:rPr>
        <w:t>为及格，</w:t>
      </w:r>
      <w:r>
        <w:rPr>
          <w:rFonts w:ascii="Segoe UI" w:hAnsi="Segoe UI" w:cs="Segoe UI"/>
          <w:color w:val="0F1115"/>
        </w:rPr>
        <w:t xml:space="preserve">1 </w:t>
      </w:r>
      <w:r>
        <w:rPr>
          <w:rFonts w:ascii="Segoe UI" w:hAnsi="Segoe UI" w:cs="Segoe UI"/>
          <w:color w:val="0F1115"/>
        </w:rPr>
        <w:t>表示及格，</w:t>
      </w:r>
      <w:r>
        <w:rPr>
          <w:rFonts w:ascii="Segoe UI" w:hAnsi="Segoe UI" w:cs="Segoe UI"/>
          <w:color w:val="0F1115"/>
        </w:rPr>
        <w:t xml:space="preserve">0 </w:t>
      </w:r>
      <w:r>
        <w:rPr>
          <w:rFonts w:ascii="Segoe UI" w:hAnsi="Segoe UI" w:cs="Segoe UI"/>
          <w:color w:val="0F1115"/>
        </w:rPr>
        <w:t>表示不及格）。</w:t>
      </w:r>
    </w:p>
    <w:p w:rsidR="00CA2BD5" w:rsidRDefault="00CA2BD5" w:rsidP="00CA2BD5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数据文件</w:t>
      </w:r>
      <w:r>
        <w:rPr>
          <w:rFonts w:ascii="Segoe UI" w:hAnsi="Segoe UI" w:cs="Segoe UI" w:hint="eastAsia"/>
          <w:color w:val="0F1115"/>
          <w:sz w:val="30"/>
          <w:szCs w:val="30"/>
        </w:rPr>
        <w:t xml:space="preserve"> </w:t>
      </w:r>
      <w:r>
        <w:rPr>
          <w:rFonts w:ascii="Consolas" w:hAnsi="Consolas"/>
          <w:color w:val="0F1115"/>
          <w:sz w:val="21"/>
          <w:szCs w:val="21"/>
          <w:shd w:val="clear" w:color="auto" w:fill="EBEEF2"/>
        </w:rPr>
        <w:t>student_scores.</w:t>
      </w:r>
      <w:proofErr w:type="gramStart"/>
      <w:r>
        <w:rPr>
          <w:rFonts w:ascii="Consolas" w:hAnsi="Consolas"/>
          <w:color w:val="0F1115"/>
          <w:sz w:val="21"/>
          <w:szCs w:val="21"/>
          <w:shd w:val="clear" w:color="auto" w:fill="EBEEF2"/>
        </w:rPr>
        <w:t>csv</w:t>
      </w:r>
      <w:proofErr w:type="gramEnd"/>
    </w:p>
    <w:p w:rsidR="00CA2BD5" w:rsidRDefault="00CA2BD5" w:rsidP="00CA2BD5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 w:hint="eastAsia"/>
          <w:color w:val="0F1115"/>
          <w:sz w:val="33"/>
          <w:szCs w:val="33"/>
        </w:rPr>
      </w:pPr>
    </w:p>
    <w:p w:rsidR="00CA2BD5" w:rsidRDefault="00CA2BD5" w:rsidP="00CA2BD5">
      <w:pPr>
        <w:pStyle w:val="2"/>
        <w:shd w:val="clear" w:color="auto" w:fill="FFFFFF"/>
        <w:spacing w:before="480" w:beforeAutospacing="0" w:after="240" w:afterAutospacing="0" w:line="480" w:lineRule="atLeast"/>
        <w:rPr>
          <w:rFonts w:ascii="Segoe UI" w:hAnsi="Segoe UI" w:cs="Segoe UI"/>
          <w:color w:val="0F1115"/>
          <w:sz w:val="33"/>
          <w:szCs w:val="33"/>
        </w:rPr>
      </w:pPr>
      <w:bookmarkStart w:id="0" w:name="_GoBack"/>
      <w:bookmarkEnd w:id="0"/>
      <w:r>
        <w:rPr>
          <w:rFonts w:ascii="Segoe UI" w:hAnsi="Segoe UI" w:cs="Segoe UI"/>
          <w:color w:val="0F1115"/>
          <w:sz w:val="33"/>
          <w:szCs w:val="33"/>
        </w:rPr>
        <w:t>练习题</w:t>
      </w:r>
    </w:p>
    <w:p w:rsidR="00CA2BD5" w:rsidRDefault="00CA2BD5" w:rsidP="00CA2BD5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1. </w:t>
      </w:r>
      <w:r>
        <w:rPr>
          <w:rFonts w:ascii="Segoe UI" w:hAnsi="Segoe UI" w:cs="Segoe UI"/>
          <w:color w:val="0F1115"/>
          <w:sz w:val="30"/>
          <w:szCs w:val="30"/>
        </w:rPr>
        <w:t>数据加载与探索</w:t>
      </w:r>
    </w:p>
    <w:p w:rsidR="00CA2BD5" w:rsidRDefault="00CA2BD5" w:rsidP="00CA2B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使用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Consolas" w:hAnsi="Consolas"/>
          <w:color w:val="0F1115"/>
          <w:shd w:val="clear" w:color="auto" w:fill="EBEEF2"/>
        </w:rPr>
        <w:t>pandas</w:t>
      </w:r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加载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Consolas" w:hAnsi="Consolas"/>
          <w:color w:val="0F1115"/>
          <w:shd w:val="clear" w:color="auto" w:fill="EBEEF2"/>
        </w:rPr>
        <w:t>student_scores.csv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显示前</w:t>
      </w:r>
      <w:r>
        <w:rPr>
          <w:rFonts w:ascii="Segoe UI" w:hAnsi="Segoe UI" w:cs="Segoe UI"/>
          <w:color w:val="0F1115"/>
        </w:rPr>
        <w:t xml:space="preserve"> 5 </w:t>
      </w:r>
      <w:r>
        <w:rPr>
          <w:rFonts w:ascii="Segoe UI" w:hAnsi="Segoe UI" w:cs="Segoe UI"/>
          <w:color w:val="0F1115"/>
        </w:rPr>
        <w:t>行数据。</w:t>
      </w:r>
    </w:p>
    <w:p w:rsidR="00CA2BD5" w:rsidRDefault="00CA2BD5" w:rsidP="00CA2B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绘制特征与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total_score</w:t>
      </w:r>
      <w:proofErr w:type="spellEnd"/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的散点图矩阵（或单独散点图）。</w:t>
      </w:r>
    </w:p>
    <w:p w:rsidR="00CA2BD5" w:rsidRDefault="00CA2BD5" w:rsidP="00CA2B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输出特征的统计描述。</w:t>
      </w:r>
    </w:p>
    <w:p w:rsidR="00CA2BD5" w:rsidRDefault="00CA2BD5" w:rsidP="00CA2BD5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2. </w:t>
      </w:r>
      <w:r>
        <w:rPr>
          <w:rFonts w:ascii="Segoe UI" w:hAnsi="Segoe UI" w:cs="Segoe UI"/>
          <w:color w:val="0F1115"/>
          <w:sz w:val="30"/>
          <w:szCs w:val="30"/>
        </w:rPr>
        <w:t>多元线性回归（预测分数）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目标</w:t>
      </w:r>
      <w:r>
        <w:rPr>
          <w:rFonts w:ascii="Segoe UI" w:hAnsi="Segoe UI" w:cs="Segoe UI"/>
          <w:color w:val="0F1115"/>
        </w:rPr>
        <w:t>：用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Consolas" w:hAnsi="Consolas"/>
          <w:color w:val="0F1115"/>
          <w:shd w:val="clear" w:color="auto" w:fill="EBEEF2"/>
        </w:rPr>
        <w:t>attendance</w:t>
      </w:r>
      <w:r>
        <w:rPr>
          <w:rFonts w:ascii="Segoe UI" w:hAnsi="Segoe UI" w:cs="Segoe UI"/>
          <w:color w:val="0F1115"/>
        </w:rPr>
        <w:t>, </w:t>
      </w:r>
      <w:r>
        <w:rPr>
          <w:rStyle w:val="HTML"/>
          <w:rFonts w:ascii="Consolas" w:hAnsi="Consolas"/>
          <w:color w:val="0F1115"/>
          <w:shd w:val="clear" w:color="auto" w:fill="EBEEF2"/>
        </w:rPr>
        <w:t>homework</w:t>
      </w:r>
      <w:r>
        <w:rPr>
          <w:rFonts w:ascii="Segoe UI" w:hAnsi="Segoe UI" w:cs="Segoe UI"/>
          <w:color w:val="0F1115"/>
        </w:rPr>
        <w:t>,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final_review</w:t>
      </w:r>
      <w:proofErr w:type="spellEnd"/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预测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total_score</w:t>
      </w:r>
      <w:proofErr w:type="spellEnd"/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步骤要求：</w:t>
      </w:r>
    </w:p>
    <w:p w:rsidR="00CA2BD5" w:rsidRDefault="00CA2BD5" w:rsidP="00CA2B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划分训练集（</w:t>
      </w:r>
      <w:r>
        <w:rPr>
          <w:rFonts w:ascii="Segoe UI" w:hAnsi="Segoe UI" w:cs="Segoe UI"/>
          <w:color w:val="0F1115"/>
        </w:rPr>
        <w:t>80%</w:t>
      </w:r>
      <w:r>
        <w:rPr>
          <w:rFonts w:ascii="Segoe UI" w:hAnsi="Segoe UI" w:cs="Segoe UI"/>
          <w:color w:val="0F1115"/>
        </w:rPr>
        <w:t>）和测试集（</w:t>
      </w:r>
      <w:r>
        <w:rPr>
          <w:rFonts w:ascii="Segoe UI" w:hAnsi="Segoe UI" w:cs="Segoe UI"/>
          <w:color w:val="0F1115"/>
        </w:rPr>
        <w:t>20%</w:t>
      </w:r>
      <w:r>
        <w:rPr>
          <w:rFonts w:ascii="Segoe UI" w:hAnsi="Segoe UI" w:cs="Segoe UI"/>
          <w:color w:val="0F1115"/>
        </w:rPr>
        <w:t>），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random_state</w:t>
      </w:r>
      <w:proofErr w:type="spellEnd"/>
      <w:r>
        <w:rPr>
          <w:rStyle w:val="HTML"/>
          <w:rFonts w:ascii="Consolas" w:hAnsi="Consolas"/>
          <w:color w:val="0F1115"/>
          <w:shd w:val="clear" w:color="auto" w:fill="EBEEF2"/>
        </w:rPr>
        <w:t>=42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使用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sklearn.linear_model.LinearRegression</w:t>
      </w:r>
      <w:proofErr w:type="spellEnd"/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训练模型。</w:t>
      </w:r>
    </w:p>
    <w:p w:rsidR="00CA2BD5" w:rsidRDefault="00CA2BD5" w:rsidP="00CA2B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输出模型系数和截距。</w:t>
      </w:r>
    </w:p>
    <w:p w:rsidR="00CA2BD5" w:rsidRDefault="00CA2BD5" w:rsidP="00CA2B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在测试集上预测，计算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Consolas" w:hAnsi="Consolas"/>
          <w:color w:val="0F1115"/>
          <w:shd w:val="clear" w:color="auto" w:fill="EBEEF2"/>
        </w:rPr>
        <w:t>MAE</w:t>
      </w:r>
      <w:r>
        <w:rPr>
          <w:rFonts w:ascii="Segoe UI" w:hAnsi="Segoe UI" w:cs="Segoe UI"/>
          <w:color w:val="0F1115"/>
        </w:rPr>
        <w:t>、</w:t>
      </w:r>
      <w:r>
        <w:rPr>
          <w:rStyle w:val="HTML"/>
          <w:rFonts w:ascii="Consolas" w:hAnsi="Consolas"/>
          <w:color w:val="0F1115"/>
          <w:shd w:val="clear" w:color="auto" w:fill="EBEEF2"/>
        </w:rPr>
        <w:t>MSE</w:t>
      </w:r>
      <w:r>
        <w:rPr>
          <w:rFonts w:ascii="Segoe UI" w:hAnsi="Segoe UI" w:cs="Segoe UI"/>
          <w:color w:val="0F1115"/>
        </w:rPr>
        <w:t>、</w:t>
      </w:r>
      <w:r>
        <w:rPr>
          <w:rStyle w:val="HTML"/>
          <w:rFonts w:ascii="Consolas" w:hAnsi="Consolas"/>
          <w:color w:val="0F1115"/>
          <w:shd w:val="clear" w:color="auto" w:fill="EBEEF2"/>
        </w:rPr>
        <w:t>R²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绘制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真实分数</w:t>
      </w:r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vs</w:t>
      </w:r>
      <w:proofErr w:type="spellEnd"/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预测分数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散点图。</w:t>
      </w:r>
    </w:p>
    <w:p w:rsidR="00CA2BD5" w:rsidRDefault="00CA2BD5" w:rsidP="00CA2BD5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 xml:space="preserve">3. </w:t>
      </w:r>
      <w:r>
        <w:rPr>
          <w:rFonts w:ascii="Segoe UI" w:hAnsi="Segoe UI" w:cs="Segoe UI"/>
          <w:color w:val="0F1115"/>
          <w:sz w:val="30"/>
          <w:szCs w:val="30"/>
        </w:rPr>
        <w:t>逻辑回归分类（预测及格</w:t>
      </w:r>
      <w:r>
        <w:rPr>
          <w:rFonts w:ascii="Segoe UI" w:hAnsi="Segoe UI" w:cs="Segoe UI"/>
          <w:color w:val="0F1115"/>
          <w:sz w:val="30"/>
          <w:szCs w:val="30"/>
        </w:rPr>
        <w:t>/</w:t>
      </w:r>
      <w:r>
        <w:rPr>
          <w:rFonts w:ascii="Segoe UI" w:hAnsi="Segoe UI" w:cs="Segoe UI"/>
          <w:color w:val="0F1115"/>
          <w:sz w:val="30"/>
          <w:szCs w:val="30"/>
        </w:rPr>
        <w:t>不及格）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目标</w:t>
      </w:r>
      <w:r>
        <w:rPr>
          <w:rFonts w:ascii="Segoe UI" w:hAnsi="Segoe UI" w:cs="Segoe UI"/>
          <w:color w:val="0F1115"/>
        </w:rPr>
        <w:t>：用相同三个特征预测</w:t>
      </w:r>
      <w:r>
        <w:rPr>
          <w:rFonts w:ascii="Segoe UI" w:hAnsi="Segoe UI" w:cs="Segoe UI"/>
          <w:color w:val="0F1115"/>
        </w:rPr>
        <w:t> </w:t>
      </w:r>
      <w:r>
        <w:rPr>
          <w:rStyle w:val="HTML"/>
          <w:rFonts w:ascii="Consolas" w:hAnsi="Consolas"/>
          <w:color w:val="0F1115"/>
          <w:shd w:val="clear" w:color="auto" w:fill="EBEEF2"/>
        </w:rPr>
        <w:t>pass</w:t>
      </w:r>
      <w:r>
        <w:rPr>
          <w:rFonts w:ascii="Segoe UI" w:hAnsi="Segoe UI" w:cs="Segoe UI"/>
          <w:color w:val="0F1115"/>
        </w:rPr>
        <w:t>（</w:t>
      </w:r>
      <w:r>
        <w:rPr>
          <w:rFonts w:ascii="Segoe UI" w:hAnsi="Segoe UI" w:cs="Segoe UI"/>
          <w:color w:val="0F1115"/>
        </w:rPr>
        <w:t>0/1</w:t>
      </w:r>
      <w:r>
        <w:rPr>
          <w:rFonts w:ascii="Segoe UI" w:hAnsi="Segoe UI" w:cs="Segoe UI"/>
          <w:color w:val="0F1115"/>
        </w:rPr>
        <w:t>）。</w:t>
      </w:r>
    </w:p>
    <w:p w:rsidR="00CA2BD5" w:rsidRDefault="00CA2BD5" w:rsidP="00CA2BD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步骤要求：</w:t>
      </w:r>
    </w:p>
    <w:p w:rsidR="00CA2BD5" w:rsidRDefault="00CA2BD5" w:rsidP="00CA2BD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划分训练集（</w:t>
      </w:r>
      <w:r>
        <w:rPr>
          <w:rFonts w:ascii="Segoe UI" w:hAnsi="Segoe UI" w:cs="Segoe UI"/>
          <w:color w:val="0F1115"/>
        </w:rPr>
        <w:t>80%</w:t>
      </w:r>
      <w:r>
        <w:rPr>
          <w:rFonts w:ascii="Segoe UI" w:hAnsi="Segoe UI" w:cs="Segoe UI"/>
          <w:color w:val="0F1115"/>
        </w:rPr>
        <w:t>）和测试集（</w:t>
      </w:r>
      <w:r>
        <w:rPr>
          <w:rFonts w:ascii="Segoe UI" w:hAnsi="Segoe UI" w:cs="Segoe UI"/>
          <w:color w:val="0F1115"/>
        </w:rPr>
        <w:t>20%</w:t>
      </w:r>
      <w:r>
        <w:rPr>
          <w:rFonts w:ascii="Segoe UI" w:hAnsi="Segoe UI" w:cs="Segoe UI"/>
          <w:color w:val="0F1115"/>
        </w:rPr>
        <w:t>），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random_state</w:t>
      </w:r>
      <w:proofErr w:type="spellEnd"/>
      <w:r>
        <w:rPr>
          <w:rStyle w:val="HTML"/>
          <w:rFonts w:ascii="Consolas" w:hAnsi="Consolas"/>
          <w:color w:val="0F1115"/>
          <w:shd w:val="clear" w:color="auto" w:fill="EBEEF2"/>
        </w:rPr>
        <w:t>=42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使用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sklearn.linear_model.LogisticRegression</w:t>
      </w:r>
      <w:proofErr w:type="spellEnd"/>
      <w:r>
        <w:rPr>
          <w:rFonts w:ascii="Segoe UI" w:hAnsi="Segoe UI" w:cs="Segoe UI"/>
          <w:color w:val="0F1115"/>
        </w:rPr>
        <w:t> </w:t>
      </w:r>
      <w:r>
        <w:rPr>
          <w:rFonts w:ascii="Segoe UI" w:hAnsi="Segoe UI" w:cs="Segoe UI"/>
          <w:color w:val="0F1115"/>
        </w:rPr>
        <w:t>训练模型（设置</w:t>
      </w:r>
      <w:r>
        <w:rPr>
          <w:rFonts w:ascii="Segoe UI" w:hAnsi="Segoe UI" w:cs="Segoe UI"/>
          <w:color w:val="0F1115"/>
        </w:rPr>
        <w:t> </w:t>
      </w:r>
      <w:proofErr w:type="spellStart"/>
      <w:r>
        <w:rPr>
          <w:rStyle w:val="HTML"/>
          <w:rFonts w:ascii="Consolas" w:hAnsi="Consolas"/>
          <w:color w:val="0F1115"/>
          <w:shd w:val="clear" w:color="auto" w:fill="EBEEF2"/>
        </w:rPr>
        <w:t>max_iter</w:t>
      </w:r>
      <w:proofErr w:type="spellEnd"/>
      <w:r>
        <w:rPr>
          <w:rStyle w:val="HTML"/>
          <w:rFonts w:ascii="Consolas" w:hAnsi="Consolas"/>
          <w:color w:val="0F1115"/>
          <w:shd w:val="clear" w:color="auto" w:fill="EBEEF2"/>
        </w:rPr>
        <w:t>=1000</w:t>
      </w:r>
      <w:r>
        <w:rPr>
          <w:rFonts w:ascii="Segoe UI" w:hAnsi="Segoe UI" w:cs="Segoe UI"/>
          <w:color w:val="0F1115"/>
        </w:rPr>
        <w:t>）。</w:t>
      </w:r>
    </w:p>
    <w:p w:rsidR="00CA2BD5" w:rsidRDefault="00CA2BD5" w:rsidP="00CA2BD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输出分类报告（</w:t>
      </w:r>
      <w:r>
        <w:rPr>
          <w:rStyle w:val="HTML"/>
          <w:rFonts w:ascii="Consolas" w:hAnsi="Consolas"/>
          <w:color w:val="0F1115"/>
          <w:shd w:val="clear" w:color="auto" w:fill="EBEEF2"/>
        </w:rPr>
        <w:t>precision</w:t>
      </w:r>
      <w:r>
        <w:rPr>
          <w:rFonts w:ascii="Segoe UI" w:hAnsi="Segoe UI" w:cs="Segoe UI"/>
          <w:color w:val="0F1115"/>
        </w:rPr>
        <w:t>, </w:t>
      </w:r>
      <w:r>
        <w:rPr>
          <w:rStyle w:val="HTML"/>
          <w:rFonts w:ascii="Consolas" w:hAnsi="Consolas"/>
          <w:color w:val="0F1115"/>
          <w:shd w:val="clear" w:color="auto" w:fill="EBEEF2"/>
        </w:rPr>
        <w:t>recall</w:t>
      </w:r>
      <w:r>
        <w:rPr>
          <w:rFonts w:ascii="Segoe UI" w:hAnsi="Segoe UI" w:cs="Segoe UI"/>
          <w:color w:val="0F1115"/>
        </w:rPr>
        <w:t>, </w:t>
      </w:r>
      <w:r>
        <w:rPr>
          <w:rStyle w:val="HTML"/>
          <w:rFonts w:ascii="Consolas" w:hAnsi="Consolas"/>
          <w:color w:val="0F1115"/>
          <w:shd w:val="clear" w:color="auto" w:fill="EBEEF2"/>
        </w:rPr>
        <w:t>f1-score</w:t>
      </w:r>
      <w:r>
        <w:rPr>
          <w:rFonts w:ascii="Segoe UI" w:hAnsi="Segoe UI" w:cs="Segoe UI"/>
          <w:color w:val="0F1115"/>
        </w:rPr>
        <w:t>）和混淆矩阵。</w:t>
      </w:r>
    </w:p>
    <w:p w:rsidR="00CA2BD5" w:rsidRDefault="00CA2BD5" w:rsidP="00CA2BD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计算测试集准确率（</w:t>
      </w:r>
      <w:r>
        <w:rPr>
          <w:rFonts w:ascii="Segoe UI" w:hAnsi="Segoe UI" w:cs="Segoe UI"/>
          <w:color w:val="0F1115"/>
        </w:rPr>
        <w:t>Accuracy</w:t>
      </w:r>
      <w:r>
        <w:rPr>
          <w:rFonts w:ascii="Segoe UI" w:hAnsi="Segoe UI" w:cs="Segoe UI"/>
          <w:color w:val="0F1115"/>
        </w:rPr>
        <w:t>）。</w:t>
      </w:r>
    </w:p>
    <w:p w:rsidR="00CA2BD5" w:rsidRDefault="00CA2BD5" w:rsidP="00CA2BD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（可选）绘制</w:t>
      </w:r>
      <w:r>
        <w:rPr>
          <w:rFonts w:ascii="Segoe UI" w:hAnsi="Segoe UI" w:cs="Segoe UI"/>
          <w:color w:val="0F1115"/>
        </w:rPr>
        <w:t xml:space="preserve"> ROC </w:t>
      </w:r>
      <w:r>
        <w:rPr>
          <w:rFonts w:ascii="Segoe UI" w:hAnsi="Segoe UI" w:cs="Segoe UI"/>
          <w:color w:val="0F1115"/>
        </w:rPr>
        <w:t>曲线并计算</w:t>
      </w:r>
      <w:r>
        <w:rPr>
          <w:rFonts w:ascii="Segoe UI" w:hAnsi="Segoe UI" w:cs="Segoe UI"/>
          <w:color w:val="0F1115"/>
        </w:rPr>
        <w:t xml:space="preserve"> AUC</w:t>
      </w:r>
      <w:r>
        <w:rPr>
          <w:rFonts w:ascii="Segoe UI" w:hAnsi="Segoe UI" w:cs="Segoe UI"/>
          <w:color w:val="0F1115"/>
        </w:rPr>
        <w:t>。</w:t>
      </w:r>
    </w:p>
    <w:p w:rsidR="00CA2BD5" w:rsidRDefault="00CA2BD5" w:rsidP="00CA2BD5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lastRenderedPageBreak/>
        <w:t xml:space="preserve">4. </w:t>
      </w:r>
      <w:r>
        <w:rPr>
          <w:rFonts w:ascii="Segoe UI" w:hAnsi="Segoe UI" w:cs="Segoe UI"/>
          <w:color w:val="0F1115"/>
          <w:sz w:val="30"/>
          <w:szCs w:val="30"/>
        </w:rPr>
        <w:t>对比与讨论</w:t>
      </w:r>
    </w:p>
    <w:p w:rsidR="00CA2BD5" w:rsidRDefault="00CA2BD5" w:rsidP="00CA2BD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线性回归的</w:t>
      </w:r>
      <w:r>
        <w:rPr>
          <w:rFonts w:ascii="Segoe UI" w:hAnsi="Segoe UI" w:cs="Segoe UI"/>
          <w:color w:val="0F1115"/>
        </w:rPr>
        <w:t xml:space="preserve"> R² </w:t>
      </w:r>
      <w:proofErr w:type="gramStart"/>
      <w:r>
        <w:rPr>
          <w:rFonts w:ascii="Segoe UI" w:hAnsi="Segoe UI" w:cs="Segoe UI"/>
          <w:color w:val="0F1115"/>
        </w:rPr>
        <w:t>值说明</w:t>
      </w:r>
      <w:proofErr w:type="gramEnd"/>
      <w:r>
        <w:rPr>
          <w:rFonts w:ascii="Segoe UI" w:hAnsi="Segoe UI" w:cs="Segoe UI"/>
          <w:color w:val="0F1115"/>
        </w:rPr>
        <w:t>什么？</w:t>
      </w:r>
    </w:p>
    <w:p w:rsidR="00CA2BD5" w:rsidRDefault="00CA2BD5" w:rsidP="00CA2BD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分类模型中，是否出现某些类别预测很差？可能原因？</w:t>
      </w:r>
    </w:p>
    <w:p w:rsidR="00CA2BD5" w:rsidRDefault="00CA2BD5" w:rsidP="00CA2BD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如果只用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期末综述分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一个特征来预测及格</w:t>
      </w:r>
      <w:r>
        <w:rPr>
          <w:rFonts w:ascii="Segoe UI" w:hAnsi="Segoe UI" w:cs="Segoe UI"/>
          <w:color w:val="0F1115"/>
        </w:rPr>
        <w:t>/</w:t>
      </w:r>
      <w:r>
        <w:rPr>
          <w:rFonts w:ascii="Segoe UI" w:hAnsi="Segoe UI" w:cs="Segoe UI"/>
          <w:color w:val="0F1115"/>
        </w:rPr>
        <w:t>不及格，效果会如何？（可选实现）</w:t>
      </w:r>
    </w:p>
    <w:p w:rsidR="00CA2BD5" w:rsidRPr="00CA2BD5" w:rsidRDefault="00CA2BD5" w:rsidP="00CA2BD5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3D0EBC" w:rsidRDefault="00CA2BD5"/>
    <w:sectPr w:rsidR="003D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7757"/>
    <w:multiLevelType w:val="multilevel"/>
    <w:tmpl w:val="4F1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D11D2"/>
    <w:multiLevelType w:val="multilevel"/>
    <w:tmpl w:val="A450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5749F"/>
    <w:multiLevelType w:val="multilevel"/>
    <w:tmpl w:val="9C9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8070C"/>
    <w:multiLevelType w:val="multilevel"/>
    <w:tmpl w:val="F50E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028E5"/>
    <w:multiLevelType w:val="multilevel"/>
    <w:tmpl w:val="2D8E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C63CD"/>
    <w:multiLevelType w:val="multilevel"/>
    <w:tmpl w:val="063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D5"/>
    <w:rsid w:val="003A3E63"/>
    <w:rsid w:val="00BE1721"/>
    <w:rsid w:val="00C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B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2B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BD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CA2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A2BD5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CA2BD5"/>
    <w:rPr>
      <w:b/>
      <w:bCs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CA2BD5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B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2B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BD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CA2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A2BD5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CA2BD5"/>
    <w:rPr>
      <w:b/>
      <w:bCs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CA2BD5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Shiyan Pan</dc:creator>
  <cp:lastModifiedBy>Shiyan Pan</cp:lastModifiedBy>
  <cp:revision>1</cp:revision>
  <dcterms:created xsi:type="dcterms:W3CDTF">2026-04-28T14:57:00Z</dcterms:created>
  <dcterms:modified xsi:type="dcterms:W3CDTF">2026-04-28T14:59:00Z</dcterms:modified>
</cp:coreProperties>
</file>